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D94370">
        <w:rPr>
          <w:rFonts w:ascii="楷体" w:eastAsia="楷体" w:hAnsi="楷体" w:hint="eastAsia"/>
          <w:kern w:val="0"/>
          <w:sz w:val="28"/>
        </w:rPr>
        <w:t>1</w:t>
      </w:r>
      <w:r w:rsidR="00272C43">
        <w:rPr>
          <w:rFonts w:ascii="楷体" w:eastAsia="楷体" w:hAnsi="楷体" w:hint="eastAsia"/>
          <w:kern w:val="0"/>
          <w:sz w:val="28"/>
        </w:rPr>
        <w:t>3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123595">
      <w:pPr>
        <w:spacing w:line="400" w:lineRule="exact"/>
        <w:ind w:firstLineChars="29" w:firstLine="87"/>
        <w:rPr>
          <w:rFonts w:ascii="楷体" w:eastAsia="楷体" w:hAnsi="楷体"/>
          <w:kern w:val="0"/>
          <w:sz w:val="24"/>
        </w:rPr>
      </w:pPr>
      <w:r w:rsidRPr="00123595">
        <w:rPr>
          <w:rFonts w:ascii="楷体" w:eastAsia="楷体" w:hAnsi="楷体" w:hint="eastAsia"/>
          <w:spacing w:val="30"/>
          <w:kern w:val="0"/>
          <w:sz w:val="24"/>
          <w:fitText w:val="2400" w:id="1775419648"/>
        </w:rPr>
        <w:t>城市指挥部办公室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 </w:t>
      </w:r>
      <w:r w:rsidR="00DF2A3E">
        <w:rPr>
          <w:rFonts w:ascii="楷体" w:eastAsia="楷体" w:hAnsi="楷体" w:hint="eastAsia"/>
          <w:kern w:val="0"/>
          <w:sz w:val="24"/>
        </w:rPr>
        <w:t>2019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F14538">
        <w:rPr>
          <w:rFonts w:ascii="楷体" w:eastAsia="楷体" w:hAnsi="楷体" w:hint="eastAsia"/>
          <w:kern w:val="0"/>
          <w:sz w:val="24"/>
        </w:rPr>
        <w:t>6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272C43">
        <w:rPr>
          <w:rFonts w:ascii="楷体" w:eastAsia="楷体" w:hAnsi="楷体" w:hint="eastAsia"/>
          <w:kern w:val="0"/>
          <w:sz w:val="24"/>
        </w:rPr>
        <w:t>11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9906D6" w:rsidRPr="00F14538" w:rsidRDefault="009906D6" w:rsidP="0016553B">
      <w:pPr>
        <w:spacing w:line="580" w:lineRule="exact"/>
        <w:ind w:left="640"/>
        <w:rPr>
          <w:rFonts w:ascii="仿宋" w:eastAsia="仿宋" w:hAnsi="仿宋" w:cs="仿宋"/>
          <w:sz w:val="28"/>
          <w:szCs w:val="28"/>
        </w:rPr>
      </w:pPr>
    </w:p>
    <w:p w:rsidR="00272C43" w:rsidRPr="00272C43" w:rsidRDefault="00272C43" w:rsidP="00B844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2C43">
        <w:rPr>
          <w:rFonts w:ascii="仿宋" w:eastAsia="仿宋" w:hAnsi="仿宋" w:hint="eastAsia"/>
          <w:sz w:val="32"/>
          <w:szCs w:val="32"/>
        </w:rPr>
        <w:t>为进一步推进主城区创卫工作，发现问题，及时整改，6月11日，市创卫办组织五个督导组对海港区开展联合督导，现将督导情况报告如下：</w:t>
      </w:r>
    </w:p>
    <w:p w:rsidR="00272C43" w:rsidRPr="00B8442E" w:rsidRDefault="00272C43" w:rsidP="00B8442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8442E">
        <w:rPr>
          <w:rFonts w:ascii="黑体" w:eastAsia="黑体" w:hAnsi="黑体" w:hint="eastAsia"/>
          <w:sz w:val="32"/>
          <w:szCs w:val="32"/>
        </w:rPr>
        <w:t>一、市容环境</w:t>
      </w:r>
    </w:p>
    <w:p w:rsidR="00272C43" w:rsidRPr="00272C43" w:rsidRDefault="00272C43" w:rsidP="00B844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2C43">
        <w:rPr>
          <w:rFonts w:ascii="仿宋" w:eastAsia="仿宋" w:hAnsi="仿宋" w:hint="eastAsia"/>
          <w:sz w:val="32"/>
          <w:szCs w:val="32"/>
        </w:rPr>
        <w:t>本次检查市容环境问题点位共20个。</w:t>
      </w:r>
    </w:p>
    <w:p w:rsidR="00272C43" w:rsidRP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8442E">
        <w:rPr>
          <w:rFonts w:ascii="仿宋" w:eastAsia="仿宋" w:hAnsi="仿宋" w:hint="eastAsia"/>
          <w:b/>
          <w:sz w:val="32"/>
          <w:szCs w:val="32"/>
        </w:rPr>
        <w:t>存在问题：一是</w:t>
      </w:r>
      <w:r w:rsidRPr="00272C43">
        <w:rPr>
          <w:rFonts w:ascii="仿宋" w:eastAsia="仿宋" w:hAnsi="仿宋" w:hint="eastAsia"/>
          <w:sz w:val="32"/>
          <w:szCs w:val="32"/>
        </w:rPr>
        <w:t>各门店普遍存在门前“五包”落实不到位、店面外溢现象。例如，铁新里小岩烫染空间，铁路里飞哥日用百货超市和公牛安全插座经销店等门店。</w:t>
      </w:r>
      <w:r w:rsidRPr="00B8442E">
        <w:rPr>
          <w:rFonts w:ascii="仿宋" w:eastAsia="仿宋" w:hAnsi="仿宋" w:hint="eastAsia"/>
          <w:b/>
          <w:sz w:val="32"/>
          <w:szCs w:val="32"/>
        </w:rPr>
        <w:t>二是</w:t>
      </w:r>
      <w:r w:rsidRPr="00272C43">
        <w:rPr>
          <w:rFonts w:ascii="仿宋" w:eastAsia="仿宋" w:hAnsi="仿宋" w:hint="eastAsia"/>
          <w:sz w:val="32"/>
          <w:szCs w:val="32"/>
        </w:rPr>
        <w:t>车辆乱停乱放现象严重。例如，市第三医院周边区域、聚贤大厦周边区域、新宝街。</w:t>
      </w:r>
      <w:r w:rsidRPr="00B8442E">
        <w:rPr>
          <w:rFonts w:ascii="仿宋" w:eastAsia="仿宋" w:hAnsi="仿宋" w:hint="eastAsia"/>
          <w:b/>
          <w:sz w:val="32"/>
          <w:szCs w:val="32"/>
        </w:rPr>
        <w:t>三是</w:t>
      </w:r>
      <w:r w:rsidRPr="00272C43">
        <w:rPr>
          <w:rFonts w:ascii="仿宋" w:eastAsia="仿宋" w:hAnsi="仿宋" w:hint="eastAsia"/>
          <w:sz w:val="32"/>
          <w:szCs w:val="32"/>
        </w:rPr>
        <w:t>建筑垃圾、生活垃圾随意堆放，存在卫生死角。例如，五道桥农贸市场周边区域、东港路东盛世家南侧待建工地、海南汤馆张庄老店门前、先锋路鹤翔汤馆后门、福利水产门前。</w:t>
      </w:r>
      <w:r w:rsidRPr="00B8442E">
        <w:rPr>
          <w:rFonts w:ascii="仿宋" w:eastAsia="仿宋" w:hAnsi="仿宋" w:hint="eastAsia"/>
          <w:b/>
          <w:sz w:val="32"/>
          <w:szCs w:val="32"/>
        </w:rPr>
        <w:t>四是</w:t>
      </w:r>
      <w:r w:rsidRPr="00272C43">
        <w:rPr>
          <w:rFonts w:ascii="仿宋" w:eastAsia="仿宋" w:hAnsi="仿宋" w:hint="eastAsia"/>
          <w:sz w:val="32"/>
          <w:szCs w:val="32"/>
        </w:rPr>
        <w:t>城市建成区存在废品收购站。例如，秦皇东大街与东港路交叉口西北</w:t>
      </w:r>
      <w:r w:rsidRPr="00272C43">
        <w:rPr>
          <w:rFonts w:ascii="仿宋" w:eastAsia="仿宋" w:hAnsi="仿宋" w:hint="eastAsia"/>
          <w:sz w:val="32"/>
          <w:szCs w:val="32"/>
        </w:rPr>
        <w:lastRenderedPageBreak/>
        <w:t>角的巷道两侧有多个废品收购站，宏伟家常菜附近有废品收购站。五是路面破损、污水外溢。例如，光华路红桥宾馆对面部分区域、新建村小区周边区域、夜光KTV门前、太阳城东北角、家惠超市燕山大街店附近。此外，秦皇东大街与东港路交叉口西北角巷道存在饲养家禽现象；张庄小区垃圾收集站站内环境卫生脏乱差，病媒生物防制不到位，门前垃圾车遗撒严重；先锋路广学超市门前用水桶等替代垃圾桶，且破损严重。</w:t>
      </w:r>
    </w:p>
    <w:p w:rsidR="00272C43" w:rsidRP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8442E">
        <w:rPr>
          <w:rFonts w:ascii="仿宋" w:eastAsia="仿宋" w:hAnsi="仿宋" w:hint="eastAsia"/>
          <w:b/>
          <w:sz w:val="32"/>
          <w:szCs w:val="32"/>
        </w:rPr>
        <w:t>整改要求：</w:t>
      </w:r>
      <w:r w:rsidRPr="00272C43">
        <w:rPr>
          <w:rFonts w:ascii="仿宋" w:eastAsia="仿宋" w:hAnsi="仿宋" w:hint="eastAsia"/>
          <w:sz w:val="32"/>
          <w:szCs w:val="32"/>
        </w:rPr>
        <w:t>海港区要切实加强市容环境卫生整治，对卫生死角要在本周末整改完毕。加强垃圾收集转运管理，严格落实密闭化运输，对垃圾中转站要增加清洗消杀频次，有效降低苍蝇密度。加大道路交通秩序专项整治力度，减少乱停乱放现象。</w:t>
      </w:r>
    </w:p>
    <w:p w:rsidR="00272C43" w:rsidRPr="00B8442E" w:rsidRDefault="00272C43" w:rsidP="00B8442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8442E">
        <w:rPr>
          <w:rFonts w:ascii="黑体" w:eastAsia="黑体" w:hAnsi="黑体" w:hint="eastAsia"/>
          <w:sz w:val="32"/>
          <w:szCs w:val="32"/>
        </w:rPr>
        <w:t>二、农贸市场</w:t>
      </w:r>
    </w:p>
    <w:p w:rsidR="00272C43" w:rsidRPr="00272C43" w:rsidRDefault="00272C43" w:rsidP="00B844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2C43">
        <w:rPr>
          <w:rFonts w:ascii="仿宋" w:eastAsia="仿宋" w:hAnsi="仿宋" w:hint="eastAsia"/>
          <w:sz w:val="32"/>
          <w:szCs w:val="32"/>
        </w:rPr>
        <w:t>本次检查农贸市场共3家。</w:t>
      </w:r>
    </w:p>
    <w:p w:rsidR="00272C43" w:rsidRP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8442E">
        <w:rPr>
          <w:rFonts w:ascii="仿宋" w:eastAsia="仿宋" w:hAnsi="仿宋" w:hint="eastAsia"/>
          <w:b/>
          <w:sz w:val="32"/>
          <w:szCs w:val="32"/>
        </w:rPr>
        <w:t>存在问题：</w:t>
      </w:r>
      <w:r w:rsidRPr="00272C43">
        <w:rPr>
          <w:rFonts w:ascii="仿宋" w:eastAsia="仿宋" w:hAnsi="仿宋" w:hint="eastAsia"/>
          <w:sz w:val="32"/>
          <w:szCs w:val="32"/>
        </w:rPr>
        <w:t>一是无健康教育宣传栏。例如，五道桥农贸市场。二是食品“三防”设施不到位。例如，五道桥农贸市场。三是市场外溢，占道经营。例如，燕山大街东段与东港路交叉口富民市场、五道桥农贸市场。四是环境卫生环境脏乱差。例如，耀华市场南门水产经营区。</w:t>
      </w:r>
    </w:p>
    <w:p w:rsidR="00272C43" w:rsidRP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8442E">
        <w:rPr>
          <w:rFonts w:ascii="仿宋" w:eastAsia="仿宋" w:hAnsi="仿宋" w:hint="eastAsia"/>
          <w:b/>
          <w:sz w:val="32"/>
          <w:szCs w:val="32"/>
        </w:rPr>
        <w:t>整改要求：</w:t>
      </w:r>
      <w:r w:rsidRPr="00272C43">
        <w:rPr>
          <w:rFonts w:ascii="仿宋" w:eastAsia="仿宋" w:hAnsi="仿宋" w:hint="eastAsia"/>
          <w:sz w:val="32"/>
          <w:szCs w:val="32"/>
        </w:rPr>
        <w:t>全市农贸市场要符合标准化菜市场建设标准的70%以上，各区、各部门要严格标准，确保国家暗访前农贸市场硬件设施建设达标，同时，还要进一步加大管理力度，严格落实公示信息，配足市场清扫保洁人员，全面强化市场环境卫生整治，推进卫生达标，规范“三防”设施建设，杜绝店外经营。</w:t>
      </w:r>
    </w:p>
    <w:p w:rsidR="00272C43" w:rsidRPr="00B8442E" w:rsidRDefault="00272C43" w:rsidP="00B8442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8442E">
        <w:rPr>
          <w:rFonts w:ascii="黑体" w:eastAsia="黑体" w:hAnsi="黑体" w:hint="eastAsia"/>
          <w:sz w:val="32"/>
          <w:szCs w:val="32"/>
        </w:rPr>
        <w:lastRenderedPageBreak/>
        <w:t>三、食品“三小”行业</w:t>
      </w:r>
    </w:p>
    <w:p w:rsidR="00272C43" w:rsidRPr="00272C43" w:rsidRDefault="00272C43" w:rsidP="00B844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2C43">
        <w:rPr>
          <w:rFonts w:ascii="仿宋" w:eastAsia="仿宋" w:hAnsi="仿宋" w:hint="eastAsia"/>
          <w:sz w:val="32"/>
          <w:szCs w:val="32"/>
        </w:rPr>
        <w:t>本次检查食品“三小”行业门店共16家，其中，小饭店10家，小熟食店3家，小食品加工店3家。</w:t>
      </w:r>
    </w:p>
    <w:p w:rsidR="00272C43" w:rsidRP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8442E">
        <w:rPr>
          <w:rFonts w:ascii="仿宋" w:eastAsia="仿宋" w:hAnsi="仿宋" w:hint="eastAsia"/>
          <w:b/>
          <w:sz w:val="32"/>
          <w:szCs w:val="32"/>
        </w:rPr>
        <w:t>存在问题：一是</w:t>
      </w:r>
      <w:r w:rsidRPr="00272C43">
        <w:rPr>
          <w:rFonts w:ascii="仿宋" w:eastAsia="仿宋" w:hAnsi="仿宋" w:hint="eastAsia"/>
          <w:sz w:val="32"/>
          <w:szCs w:val="32"/>
        </w:rPr>
        <w:t>基本信息公示不全或不规范。例如，秦皇小区浩天炸肉熟食店、西港路康力炸鸡架、铁新里青龙豆腐店。</w:t>
      </w:r>
      <w:r w:rsidRPr="00B8442E">
        <w:rPr>
          <w:rFonts w:ascii="仿宋" w:eastAsia="仿宋" w:hAnsi="仿宋" w:hint="eastAsia"/>
          <w:b/>
          <w:sz w:val="32"/>
          <w:szCs w:val="32"/>
        </w:rPr>
        <w:t>二是</w:t>
      </w:r>
      <w:r w:rsidRPr="00272C43">
        <w:rPr>
          <w:rFonts w:ascii="仿宋" w:eastAsia="仿宋" w:hAnsi="仿宋" w:hint="eastAsia"/>
          <w:sz w:val="32"/>
          <w:szCs w:val="32"/>
        </w:rPr>
        <w:t>从业人员无健康证或健康证过期。例如，宾佳汤馆。</w:t>
      </w:r>
      <w:r w:rsidRPr="00B8442E">
        <w:rPr>
          <w:rFonts w:ascii="仿宋" w:eastAsia="仿宋" w:hAnsi="仿宋" w:hint="eastAsia"/>
          <w:b/>
          <w:sz w:val="32"/>
          <w:szCs w:val="32"/>
        </w:rPr>
        <w:t>三是</w:t>
      </w:r>
      <w:r w:rsidRPr="00272C43">
        <w:rPr>
          <w:rFonts w:ascii="仿宋" w:eastAsia="仿宋" w:hAnsi="仿宋" w:hint="eastAsia"/>
          <w:sz w:val="32"/>
          <w:szCs w:val="32"/>
        </w:rPr>
        <w:t>“三防”设施规范。例如，玉峰南里西区麻辣小海鲜、秦皇小区浩天炸肉熟食店、西港路三姐四川香辣拌、康乐里大鹏包子铺、铁新里明月麻辣香锅、小镇家常菜、铁新里满利烘焙、和珅府蛋糕店。</w:t>
      </w:r>
      <w:r w:rsidRPr="00B8442E">
        <w:rPr>
          <w:rFonts w:ascii="仿宋" w:eastAsia="仿宋" w:hAnsi="仿宋" w:hint="eastAsia"/>
          <w:b/>
          <w:sz w:val="32"/>
          <w:szCs w:val="32"/>
        </w:rPr>
        <w:t>四是</w:t>
      </w:r>
      <w:r w:rsidRPr="00272C43">
        <w:rPr>
          <w:rFonts w:ascii="仿宋" w:eastAsia="仿宋" w:hAnsi="仿宋" w:hint="eastAsia"/>
          <w:sz w:val="32"/>
          <w:szCs w:val="32"/>
        </w:rPr>
        <w:t>控烟措施落实不到位。例如，铁新里好邻聚大冷面、宾佳汤馆。</w:t>
      </w:r>
      <w:r w:rsidRPr="00B8442E">
        <w:rPr>
          <w:rFonts w:ascii="仿宋" w:eastAsia="仿宋" w:hAnsi="仿宋" w:hint="eastAsia"/>
          <w:b/>
          <w:sz w:val="32"/>
          <w:szCs w:val="32"/>
        </w:rPr>
        <w:t>五是</w:t>
      </w:r>
      <w:r w:rsidRPr="00272C43">
        <w:rPr>
          <w:rFonts w:ascii="仿宋" w:eastAsia="仿宋" w:hAnsi="仿宋" w:hint="eastAsia"/>
          <w:sz w:val="32"/>
          <w:szCs w:val="32"/>
        </w:rPr>
        <w:t>消毒保洁措施落实不到位。例如，西港路百瑞合锅烙、三姐四川香辣拌、铁新里丰年私房熟食、西港路正宗牛肉板面、铁新里路路刀削面、小镇家常菜、宾佳汤馆。</w:t>
      </w:r>
    </w:p>
    <w:p w:rsidR="00272C43" w:rsidRP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8442E">
        <w:rPr>
          <w:rFonts w:ascii="仿宋" w:eastAsia="仿宋" w:hAnsi="仿宋" w:hint="eastAsia"/>
          <w:b/>
          <w:sz w:val="32"/>
          <w:szCs w:val="32"/>
        </w:rPr>
        <w:t>整改要求：</w:t>
      </w:r>
      <w:r w:rsidRPr="00272C43">
        <w:rPr>
          <w:rFonts w:ascii="仿宋" w:eastAsia="仿宋" w:hAnsi="仿宋" w:hint="eastAsia"/>
          <w:sz w:val="32"/>
          <w:szCs w:val="32"/>
        </w:rPr>
        <w:t>食品“三小”行业达标是创卫暗访关键项，市区两级市场监管部门要切实履行行业监管职责，举一反三，全面开展拉网式排查，按照创卫食品“三小”标准，全面落实整改。严格落实网格化管理机制，分片包干，全面落实量化分级管理，提升食品安全监管水平。以上问题要在6月底以前整改完毕。</w:t>
      </w:r>
    </w:p>
    <w:p w:rsidR="00272C43" w:rsidRPr="00B8442E" w:rsidRDefault="00272C43" w:rsidP="00B8442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8442E">
        <w:rPr>
          <w:rFonts w:ascii="黑体" w:eastAsia="黑体" w:hAnsi="黑体" w:hint="eastAsia"/>
          <w:sz w:val="32"/>
          <w:szCs w:val="32"/>
        </w:rPr>
        <w:t>四、公共场所“四小”行业</w:t>
      </w:r>
    </w:p>
    <w:p w:rsidR="00272C43" w:rsidRPr="00272C43" w:rsidRDefault="00272C43" w:rsidP="00B844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2C43">
        <w:rPr>
          <w:rFonts w:ascii="仿宋" w:eastAsia="仿宋" w:hAnsi="仿宋" w:hint="eastAsia"/>
          <w:sz w:val="32"/>
          <w:szCs w:val="32"/>
        </w:rPr>
        <w:t>本次检查“四小”行业门店共24家，其中，小洗浴6家，小美容美发12家，小旅店6家。</w:t>
      </w:r>
    </w:p>
    <w:p w:rsidR="00272C43" w:rsidRP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8442E">
        <w:rPr>
          <w:rFonts w:ascii="仿宋" w:eastAsia="仿宋" w:hAnsi="仿宋" w:hint="eastAsia"/>
          <w:b/>
          <w:sz w:val="32"/>
          <w:szCs w:val="32"/>
        </w:rPr>
        <w:t>存在问题：一是</w:t>
      </w:r>
      <w:r w:rsidRPr="00272C43">
        <w:rPr>
          <w:rFonts w:ascii="仿宋" w:eastAsia="仿宋" w:hAnsi="仿宋" w:hint="eastAsia"/>
          <w:sz w:val="32"/>
          <w:szCs w:val="32"/>
        </w:rPr>
        <w:t>基本信息公示栏未实现全覆盖，公示信息不全或缺项。例如，迎秋里日飞大众浴池、新建村小区秀发丽人、</w:t>
      </w:r>
      <w:r w:rsidRPr="00272C43">
        <w:rPr>
          <w:rFonts w:ascii="仿宋" w:eastAsia="仿宋" w:hAnsi="仿宋" w:hint="eastAsia"/>
          <w:sz w:val="32"/>
          <w:szCs w:val="32"/>
        </w:rPr>
        <w:lastRenderedPageBreak/>
        <w:t>光华路简雅时尚发型创艺机构、古轩发新设计、秦皇小区伊人精剪染烫店、港北市场新欣造型。</w:t>
      </w:r>
      <w:r w:rsidRPr="00B8442E">
        <w:rPr>
          <w:rFonts w:ascii="仿宋" w:eastAsia="仿宋" w:hAnsi="仿宋" w:hint="eastAsia"/>
          <w:b/>
          <w:sz w:val="32"/>
          <w:szCs w:val="32"/>
        </w:rPr>
        <w:t>二是</w:t>
      </w:r>
      <w:r w:rsidRPr="00272C43">
        <w:rPr>
          <w:rFonts w:ascii="仿宋" w:eastAsia="仿宋" w:hAnsi="仿宋" w:hint="eastAsia"/>
          <w:sz w:val="32"/>
          <w:szCs w:val="32"/>
        </w:rPr>
        <w:t>消毒保洁措施落实不到位。例如，铁路里职工浴池、先锋路和铺浴池、铁路里万兴大众浴池、东圣沐浴、迎秋里日飞大众浴池、先锋路阿峰美容美发、新建村小区秀发丽人、名丝美业、简爱美容美发、迎美美发店、鼎刘美发造型、秦皇小区明镜美容美发店、港北市场新欣造型、小楼昨夜宾馆。</w:t>
      </w:r>
      <w:r w:rsidRPr="00B8442E">
        <w:rPr>
          <w:rFonts w:ascii="仿宋" w:eastAsia="仿宋" w:hAnsi="仿宋" w:hint="eastAsia"/>
          <w:b/>
          <w:sz w:val="32"/>
          <w:szCs w:val="32"/>
        </w:rPr>
        <w:t>三是</w:t>
      </w:r>
      <w:r w:rsidRPr="00272C43">
        <w:rPr>
          <w:rFonts w:ascii="仿宋" w:eastAsia="仿宋" w:hAnsi="仿宋" w:hint="eastAsia"/>
          <w:sz w:val="32"/>
          <w:szCs w:val="32"/>
        </w:rPr>
        <w:t>防蝇设施设置不规范，纱门、纱窗不达标。例如，先锋路和铺浴池、碧涛阁浴池、名丝美业、新建村小区秀发丽人、光华路简雅时尚发型创艺机构、铁新里so酷烫染、迎美美发店、先锋路阿峰美容美发、鼎刘美发造型、铁路里万兴大众浴池、淅雅酒店、骏怡连锁酒店、派酒店、海阳路老妈妈旅馆。</w:t>
      </w:r>
      <w:r w:rsidRPr="00B8442E">
        <w:rPr>
          <w:rFonts w:ascii="仿宋" w:eastAsia="仿宋" w:hAnsi="仿宋" w:hint="eastAsia"/>
          <w:b/>
          <w:sz w:val="32"/>
          <w:szCs w:val="32"/>
        </w:rPr>
        <w:t>四是</w:t>
      </w:r>
      <w:r w:rsidRPr="00272C43">
        <w:rPr>
          <w:rFonts w:ascii="仿宋" w:eastAsia="仿宋" w:hAnsi="仿宋" w:hint="eastAsia"/>
          <w:sz w:val="32"/>
          <w:szCs w:val="32"/>
        </w:rPr>
        <w:t>控烟措施落实不够，不同程度存在禁烟标识缺失或不规范。例如，海阳路老妈妈旅馆、铁路里耀安宾馆、小楼昨夜宾馆、汇友空间宾馆、先锋路和铺浴池、迎秋里日飞大众浴池、碧涛阁浴池。</w:t>
      </w:r>
      <w:r w:rsidRPr="00B8442E">
        <w:rPr>
          <w:rFonts w:ascii="仿宋" w:eastAsia="仿宋" w:hAnsi="仿宋" w:hint="eastAsia"/>
          <w:b/>
          <w:sz w:val="32"/>
          <w:szCs w:val="32"/>
        </w:rPr>
        <w:t>五是</w:t>
      </w:r>
      <w:r w:rsidRPr="00272C43">
        <w:rPr>
          <w:rFonts w:ascii="仿宋" w:eastAsia="仿宋" w:hAnsi="仿宋" w:hint="eastAsia"/>
          <w:sz w:val="32"/>
          <w:szCs w:val="32"/>
        </w:rPr>
        <w:t>部分场所院内环境卫生脏乱差，存在卫生死角。例如，淅雅酒店停车场、骏怡连锁酒店。</w:t>
      </w:r>
      <w:r w:rsidRPr="00B8442E">
        <w:rPr>
          <w:rFonts w:ascii="仿宋" w:eastAsia="仿宋" w:hAnsi="仿宋" w:hint="eastAsia"/>
          <w:b/>
          <w:sz w:val="32"/>
          <w:szCs w:val="32"/>
        </w:rPr>
        <w:t>六是</w:t>
      </w:r>
      <w:r w:rsidRPr="00272C43">
        <w:rPr>
          <w:rFonts w:ascii="仿宋" w:eastAsia="仿宋" w:hAnsi="仿宋" w:hint="eastAsia"/>
          <w:sz w:val="32"/>
          <w:szCs w:val="32"/>
        </w:rPr>
        <w:t>从业人员健康证过期。例如，碧涛阁浴池、迎美美发店、汇友空间宾馆。</w:t>
      </w:r>
    </w:p>
    <w:p w:rsidR="00272C43" w:rsidRP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8442E">
        <w:rPr>
          <w:rFonts w:ascii="仿宋" w:eastAsia="仿宋" w:hAnsi="仿宋" w:hint="eastAsia"/>
          <w:b/>
          <w:sz w:val="32"/>
          <w:szCs w:val="32"/>
        </w:rPr>
        <w:t>整改要求：一是</w:t>
      </w:r>
      <w:r w:rsidRPr="00272C43">
        <w:rPr>
          <w:rFonts w:ascii="仿宋" w:eastAsia="仿宋" w:hAnsi="仿宋" w:hint="eastAsia"/>
          <w:sz w:val="32"/>
          <w:szCs w:val="32"/>
        </w:rPr>
        <w:t>高度重视、落实责任。建议市区两级卫生监督执法部门要正视问题，制定并落实全面整改达标措施。</w:t>
      </w:r>
      <w:r w:rsidRPr="00B8442E">
        <w:rPr>
          <w:rFonts w:ascii="仿宋" w:eastAsia="仿宋" w:hAnsi="仿宋" w:hint="eastAsia"/>
          <w:b/>
          <w:sz w:val="32"/>
          <w:szCs w:val="32"/>
        </w:rPr>
        <w:t>二是</w:t>
      </w:r>
      <w:r w:rsidRPr="00B8442E">
        <w:rPr>
          <w:rFonts w:ascii="仿宋" w:eastAsia="仿宋" w:hAnsi="仿宋" w:hint="eastAsia"/>
          <w:sz w:val="32"/>
          <w:szCs w:val="32"/>
        </w:rPr>
        <w:t>学</w:t>
      </w:r>
      <w:r w:rsidRPr="00272C43">
        <w:rPr>
          <w:rFonts w:ascii="仿宋" w:eastAsia="仿宋" w:hAnsi="仿宋" w:hint="eastAsia"/>
          <w:sz w:val="32"/>
          <w:szCs w:val="32"/>
        </w:rPr>
        <w:t>习标准、科学创卫。执法部门和经营者要切实加强培训，全面掌握暗访和技术评估标准，找准差距，补足短板。</w:t>
      </w:r>
      <w:r w:rsidRPr="00B8442E">
        <w:rPr>
          <w:rFonts w:ascii="仿宋" w:eastAsia="仿宋" w:hAnsi="仿宋" w:hint="eastAsia"/>
          <w:b/>
          <w:sz w:val="32"/>
          <w:szCs w:val="32"/>
        </w:rPr>
        <w:t>三是</w:t>
      </w:r>
      <w:r w:rsidRPr="00272C43">
        <w:rPr>
          <w:rFonts w:ascii="仿宋" w:eastAsia="仿宋" w:hAnsi="仿宋" w:hint="eastAsia"/>
          <w:sz w:val="32"/>
          <w:szCs w:val="32"/>
        </w:rPr>
        <w:t>落实网格化管理机制。监督员要分片包干，落实责任。各项工作6月底前全面整改达标，对卫生死角、公示栏、健康证、控烟标识等相关问</w:t>
      </w:r>
      <w:r w:rsidRPr="00272C43">
        <w:rPr>
          <w:rFonts w:ascii="仿宋" w:eastAsia="仿宋" w:hAnsi="仿宋" w:hint="eastAsia"/>
          <w:sz w:val="32"/>
          <w:szCs w:val="32"/>
        </w:rPr>
        <w:lastRenderedPageBreak/>
        <w:t>题要立行立改，确保本周整改完毕。</w:t>
      </w:r>
    </w:p>
    <w:p w:rsidR="00272C43" w:rsidRPr="00B8442E" w:rsidRDefault="00272C43" w:rsidP="00B8442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8442E">
        <w:rPr>
          <w:rFonts w:ascii="黑体" w:eastAsia="黑体" w:hAnsi="黑体" w:hint="eastAsia"/>
          <w:sz w:val="32"/>
          <w:szCs w:val="32"/>
        </w:rPr>
        <w:t>五、基层社区和单位卫生</w:t>
      </w:r>
    </w:p>
    <w:p w:rsidR="00272C43" w:rsidRPr="00272C43" w:rsidRDefault="00272C43" w:rsidP="00B844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2C43">
        <w:rPr>
          <w:rFonts w:ascii="仿宋" w:eastAsia="仿宋" w:hAnsi="仿宋" w:hint="eastAsia"/>
          <w:sz w:val="32"/>
          <w:szCs w:val="32"/>
        </w:rPr>
        <w:t>本次检查基层社区和单位共14个，其中，基层社区11个，基层单位3个。</w:t>
      </w:r>
    </w:p>
    <w:p w:rsidR="00272C43" w:rsidRP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8442E">
        <w:rPr>
          <w:rFonts w:ascii="仿宋" w:eastAsia="仿宋" w:hAnsi="仿宋" w:hint="eastAsia"/>
          <w:b/>
          <w:sz w:val="32"/>
          <w:szCs w:val="32"/>
        </w:rPr>
        <w:t>存在问题：一是</w:t>
      </w:r>
      <w:r w:rsidRPr="00272C43">
        <w:rPr>
          <w:rFonts w:ascii="仿宋" w:eastAsia="仿宋" w:hAnsi="仿宋" w:hint="eastAsia"/>
          <w:sz w:val="32"/>
          <w:szCs w:val="32"/>
        </w:rPr>
        <w:t>“十乱”现象严重。例如，东方明珠城、玉峰南里西区、玉峰里小区、新建村小区、康乐里、先盛里、先茂里、桥东南里、耀华老村西段、铁路里小区。</w:t>
      </w:r>
      <w:r w:rsidRPr="00B8442E">
        <w:rPr>
          <w:rFonts w:ascii="仿宋" w:eastAsia="仿宋" w:hAnsi="仿宋" w:hint="eastAsia"/>
          <w:b/>
          <w:sz w:val="32"/>
          <w:szCs w:val="32"/>
        </w:rPr>
        <w:t>二是</w:t>
      </w:r>
      <w:r w:rsidRPr="00272C43">
        <w:rPr>
          <w:rFonts w:ascii="仿宋" w:eastAsia="仿宋" w:hAnsi="仿宋" w:hint="eastAsia"/>
          <w:sz w:val="32"/>
          <w:szCs w:val="32"/>
        </w:rPr>
        <w:t>环境卫生脏乱差，存在卫生死角。例如，玉峰南里西区、康乐里、铁路里小区、桥东南里小区、自来水公司家属院。</w:t>
      </w:r>
      <w:r w:rsidRPr="00B8442E">
        <w:rPr>
          <w:rFonts w:ascii="仿宋" w:eastAsia="仿宋" w:hAnsi="仿宋" w:hint="eastAsia"/>
          <w:b/>
          <w:sz w:val="32"/>
          <w:szCs w:val="32"/>
        </w:rPr>
        <w:t>三是</w:t>
      </w:r>
      <w:r w:rsidRPr="00272C43">
        <w:rPr>
          <w:rFonts w:ascii="仿宋" w:eastAsia="仿宋" w:hAnsi="仿宋" w:hint="eastAsia"/>
          <w:sz w:val="32"/>
          <w:szCs w:val="32"/>
        </w:rPr>
        <w:t>病媒生物防制不到位。例如，桥东南里小区。</w:t>
      </w:r>
      <w:r w:rsidRPr="00B8442E">
        <w:rPr>
          <w:rFonts w:ascii="仿宋" w:eastAsia="仿宋" w:hAnsi="仿宋" w:hint="eastAsia"/>
          <w:b/>
          <w:sz w:val="32"/>
          <w:szCs w:val="32"/>
        </w:rPr>
        <w:t>四是</w:t>
      </w:r>
      <w:r w:rsidRPr="00272C43">
        <w:rPr>
          <w:rFonts w:ascii="仿宋" w:eastAsia="仿宋" w:hAnsi="仿宋" w:hint="eastAsia"/>
          <w:sz w:val="32"/>
          <w:szCs w:val="32"/>
        </w:rPr>
        <w:t>社区内停放僵尸车。例如，铁路里小区、自来水公司家属院。</w:t>
      </w:r>
      <w:r w:rsidRPr="00B8442E">
        <w:rPr>
          <w:rFonts w:ascii="仿宋" w:eastAsia="仿宋" w:hAnsi="仿宋" w:hint="eastAsia"/>
          <w:b/>
          <w:sz w:val="32"/>
          <w:szCs w:val="32"/>
        </w:rPr>
        <w:t>五是</w:t>
      </w:r>
      <w:r w:rsidRPr="00272C43">
        <w:rPr>
          <w:rFonts w:ascii="仿宋" w:eastAsia="仿宋" w:hAnsi="仿宋" w:hint="eastAsia"/>
          <w:sz w:val="32"/>
          <w:szCs w:val="32"/>
        </w:rPr>
        <w:t>社区内建有旱厕。例如，秦皇岛市一建建筑集团有限公司混凝土构件厂。六是私自圈地种菜，饲养家禽。例如，东方明珠城、秦皇岛市一建建筑集团有限公司混凝土构件厂。七是社区店铺管理不到位。例如，康乐里、铁路里、桥东南里。八是健康宣教，控烟工作不到位。例如，秦皇岛港岛医院、太阳城秦皇岛银行。</w:t>
      </w:r>
    </w:p>
    <w:p w:rsid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8442E">
        <w:rPr>
          <w:rFonts w:ascii="仿宋" w:eastAsia="仿宋" w:hAnsi="仿宋" w:hint="eastAsia"/>
          <w:b/>
          <w:sz w:val="32"/>
          <w:szCs w:val="32"/>
        </w:rPr>
        <w:t>整改要求：</w:t>
      </w:r>
      <w:r w:rsidRPr="00272C43">
        <w:rPr>
          <w:rFonts w:ascii="仿宋" w:eastAsia="仿宋" w:hAnsi="仿宋" w:hint="eastAsia"/>
          <w:sz w:val="32"/>
          <w:szCs w:val="32"/>
        </w:rPr>
        <w:t>社区组要强化物业服务管理水平，推进创卫达标。对无物业管理的老旧小区，街道、社区要发动群众，开展卫生环境综合整治，全面推进专项治理。各窗口单位要落实主体责任，全面对标，落实整改。</w:t>
      </w:r>
    </w:p>
    <w:p w:rsid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B8442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272C43">
      <w:pPr>
        <w:spacing w:line="54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</w:p>
    <w:p w:rsidR="00B8442E" w:rsidRDefault="00B8442E" w:rsidP="00272C43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272C43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272C43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272C43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Default="00272C43" w:rsidP="00272C43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72C43" w:rsidRPr="00EA62B3" w:rsidRDefault="00272C43" w:rsidP="00272C43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9906D6" w:rsidRDefault="00C62468" w:rsidP="00341586">
      <w:pPr>
        <w:spacing w:line="540" w:lineRule="exact"/>
        <w:rPr>
          <w:rFonts w:ascii="仿宋_GB2312" w:eastAsia="仿宋_GB2312" w:hAnsi="宋体" w:cs="宋体"/>
          <w:w w:val="95"/>
          <w:kern w:val="0"/>
          <w:sz w:val="28"/>
          <w:szCs w:val="28"/>
        </w:rPr>
      </w:pPr>
      <w:r w:rsidRPr="00C62468">
        <w:rPr>
          <w:rFonts w:ascii="仿宋_GB2312" w:eastAsia="仿宋_GB2312" w:hAnsi="宋体" w:cs="宋体"/>
          <w:w w:val="95"/>
          <w:kern w:val="0"/>
          <w:sz w:val="28"/>
          <w:szCs w:val="28"/>
        </w:rPr>
        <w:pict>
          <v:line id="_x0000_s1030" style="position:absolute;left:0;text-align:left;z-index:251661312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H+oqNMAAAAGAQAADwAAAAAAAAABACAA&#10;AAAiAAAAZHJzL2Rvd25yZXYueG1sUEsBAhQAFAAAAAgAh07iQLehWR/ZAQAAcgMAAA4AAAAAAAAA&#10;AQAgAAAAIgEAAGRycy9lMm9Eb2MueG1sUEsFBgAAAAAGAAYAWQEAAG0FAAAAAA==&#10;" strokecolor="black [3200]" strokeweight=".5pt">
            <v:stroke joinstyle="miter"/>
          </v:line>
        </w:pict>
      </w:r>
      <w:r w:rsidR="00F01D2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主送</w:t>
      </w:r>
      <w:r w:rsidR="00742EDE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 xml:space="preserve">： </w:t>
      </w:r>
      <w:r w:rsidR="00702E9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秦皇岛市创建国家卫生城市指挥部第一指挥长、指挥长、</w:t>
      </w:r>
      <w:bookmarkStart w:id="0" w:name="_GoBack"/>
      <w:bookmarkEnd w:id="0"/>
      <w:r w:rsidR="00702E9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各副指挥长。</w:t>
      </w:r>
    </w:p>
    <w:p w:rsidR="00F01D20" w:rsidRPr="00227E29" w:rsidRDefault="00F01D20" w:rsidP="00341586">
      <w:pPr>
        <w:spacing w:line="540" w:lineRule="exact"/>
        <w:rPr>
          <w:rFonts w:ascii="仿宋_GB2312" w:eastAsia="仿宋_GB2312" w:hAnsi="宋体"/>
          <w:w w:val="95"/>
          <w:kern w:val="0"/>
          <w:sz w:val="28"/>
          <w:szCs w:val="28"/>
        </w:rPr>
      </w:pPr>
      <w:r w:rsidRPr="00227E29">
        <w:rPr>
          <w:rFonts w:ascii="仿宋_GB2312" w:eastAsia="仿宋_GB2312" w:hAnsi="宋体" w:cs="宋体" w:hint="eastAsia"/>
          <w:kern w:val="0"/>
          <w:sz w:val="28"/>
          <w:szCs w:val="28"/>
        </w:rPr>
        <w:t>抄送</w:t>
      </w:r>
      <w:r w:rsidR="00742EDE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各区委、区政府</w:t>
      </w:r>
      <w:r w:rsidR="00F97C9E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，开发区工委、管委，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市直各创卫成员单位</w:t>
      </w:r>
      <w:r w:rsidR="006C026A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主要负责同志,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市创卫办各副主任、各区创卫办。</w:t>
      </w:r>
    </w:p>
    <w:p w:rsidR="00F01D20" w:rsidRPr="00227E29" w:rsidRDefault="00C62468" w:rsidP="00341586">
      <w:pPr>
        <w:spacing w:line="540" w:lineRule="exact"/>
        <w:rPr>
          <w:rFonts w:ascii="仿宋_GB2312" w:eastAsia="仿宋_GB2312" w:hAnsi="仿宋"/>
          <w:kern w:val="0"/>
          <w:sz w:val="32"/>
          <w:szCs w:val="32"/>
        </w:rPr>
      </w:pPr>
      <w:r w:rsidRPr="00C62468">
        <w:rPr>
          <w:rFonts w:ascii="仿宋_GB2312" w:eastAsia="仿宋_GB2312"/>
          <w:kern w:val="0"/>
          <w:sz w:val="28"/>
        </w:rPr>
        <w:pict>
          <v:line id="_x0000_s1032" style="position:absolute;left:0;text-align:left;z-index:251663360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sPlprSAAAABQEAAA8AAAAAAAAAAQAgAAAAIgAA&#10;AGRycy9kb3ducmV2LnhtbFBLAQIUABQAAAAIAIdO4kBOvHXY1QEAAHEDAAAOAAAAAAAAAAEAIAAA&#10;ACEBAABkcnMvZTJvRG9jLnhtbFBLBQYAAAAABgAGAFkBAABoBQAAAAA=&#10;" strokecolor="black [3200]" strokeweight=".5pt">
            <v:stroke joinstyle="miter"/>
          </v:line>
        </w:pict>
      </w:r>
      <w:r w:rsidRPr="00C62468">
        <w:rPr>
          <w:rFonts w:ascii="仿宋_GB2312" w:eastAsia="仿宋_GB2312"/>
          <w:kern w:val="0"/>
          <w:sz w:val="32"/>
        </w:rPr>
        <w:pict>
          <v:line id="_x0000_s1031" style="position:absolute;left:0;text-align:left;z-index:251658240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urBpXVAAAABwEAAA8AAAAAAAAAAQAgAAAA&#10;IgAAAGRycy9kb3ducmV2LnhtbFBLAQIUABQAAAAIAIdO4kC4CjaX1QEAAHIDAAAOAAAAAAAAAAEA&#10;IAAAACQBAABkcnMvZTJvRG9jLnhtbFBLBQYAAAAABgAGAFkBAABrBQAAAAA=&#10;" strokecolor="black [3200]" strokeweight=".5pt">
            <v:stroke joinstyle="miter"/>
          </v:line>
        </w:pic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 xml:space="preserve">秦皇岛市创建国家卫生城市指挥部办公室      </w:t>
      </w:r>
      <w:r w:rsidR="00131153"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 w:rsidR="00140D0E" w:rsidRPr="00227E29"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201</w:t>
      </w:r>
      <w:r w:rsidR="00DF2A3E">
        <w:rPr>
          <w:rFonts w:ascii="仿宋_GB2312" w:eastAsia="仿宋_GB2312" w:hAnsi="宋体" w:hint="eastAsia"/>
          <w:kern w:val="0"/>
          <w:sz w:val="28"/>
          <w:szCs w:val="28"/>
        </w:rPr>
        <w:t>9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年</w:t>
      </w:r>
      <w:r w:rsidR="00F14538">
        <w:rPr>
          <w:rFonts w:ascii="仿宋_GB2312" w:eastAsia="仿宋_GB2312" w:hAnsi="宋体" w:hint="eastAsia"/>
          <w:kern w:val="0"/>
          <w:sz w:val="28"/>
          <w:szCs w:val="28"/>
        </w:rPr>
        <w:t>6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月</w:t>
      </w:r>
      <w:r w:rsidR="00B8442E">
        <w:rPr>
          <w:rFonts w:ascii="仿宋_GB2312" w:eastAsia="仿宋_GB2312" w:hAnsi="宋体" w:hint="eastAsia"/>
          <w:kern w:val="0"/>
          <w:sz w:val="28"/>
          <w:szCs w:val="28"/>
        </w:rPr>
        <w:t>11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印发</w:t>
      </w:r>
    </w:p>
    <w:sectPr w:rsidR="00F01D20" w:rsidRPr="00227E29" w:rsidSect="0016553B">
      <w:footerReference w:type="even" r:id="rId9"/>
      <w:footerReference w:type="default" r:id="rId10"/>
      <w:pgSz w:w="11906" w:h="16838"/>
      <w:pgMar w:top="1418" w:right="1531" w:bottom="85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FB" w:rsidRDefault="008313FB" w:rsidP="00DD6437">
      <w:r>
        <w:separator/>
      </w:r>
    </w:p>
  </w:endnote>
  <w:endnote w:type="continuationSeparator" w:id="1">
    <w:p w:rsidR="008313FB" w:rsidRDefault="008313FB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C62468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C62468">
      <w:rPr>
        <w:rFonts w:asciiTheme="minorEastAsia" w:hAnsiTheme="minorEastAsia"/>
        <w:sz w:val="28"/>
      </w:rPr>
      <w:fldChar w:fldCharType="separate"/>
    </w:r>
    <w:r w:rsidR="002D40FE" w:rsidRPr="002D40FE">
      <w:rPr>
        <w:rFonts w:asciiTheme="minorEastAsia" w:hAnsiTheme="minorEastAsia"/>
        <w:noProof/>
        <w:sz w:val="28"/>
        <w:lang w:val="zh-CN"/>
      </w:rPr>
      <w:t>2</w:t>
    </w:r>
    <w:r w:rsidR="00C62468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C62468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C62468">
      <w:rPr>
        <w:rFonts w:asciiTheme="minorEastAsia" w:hAnsiTheme="minorEastAsia"/>
        <w:sz w:val="28"/>
      </w:rPr>
      <w:fldChar w:fldCharType="separate"/>
    </w:r>
    <w:r w:rsidR="00B8442E" w:rsidRPr="00B8442E">
      <w:rPr>
        <w:rFonts w:asciiTheme="minorEastAsia" w:hAnsiTheme="minorEastAsia"/>
        <w:noProof/>
        <w:sz w:val="28"/>
        <w:lang w:val="zh-CN"/>
      </w:rPr>
      <w:t>1</w:t>
    </w:r>
    <w:r w:rsidR="00C62468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FB" w:rsidRDefault="008313FB" w:rsidP="00DD6437">
      <w:r>
        <w:separator/>
      </w:r>
    </w:p>
  </w:footnote>
  <w:footnote w:type="continuationSeparator" w:id="1">
    <w:p w:rsidR="008313FB" w:rsidRDefault="008313FB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A548E02E"/>
    <w:multiLevelType w:val="singleLevel"/>
    <w:tmpl w:val="A548E02E"/>
    <w:lvl w:ilvl="0">
      <w:start w:val="1"/>
      <w:numFmt w:val="decimal"/>
      <w:suff w:val="nothing"/>
      <w:lvlText w:val="%1、"/>
      <w:lvlJc w:val="left"/>
    </w:lvl>
  </w:abstractNum>
  <w:abstractNum w:abstractNumId="3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4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5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6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7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8">
    <w:nsid w:val="00000001"/>
    <w:multiLevelType w:val="singleLevel"/>
    <w:tmpl w:val="F810973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singleLevel"/>
    <w:tmpl w:val="1C5C558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11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12">
    <w:nsid w:val="28DCFEBF"/>
    <w:multiLevelType w:val="singleLevel"/>
    <w:tmpl w:val="28DCFEBF"/>
    <w:lvl w:ilvl="0">
      <w:start w:val="2"/>
      <w:numFmt w:val="decimal"/>
      <w:suff w:val="nothing"/>
      <w:lvlText w:val="%1、"/>
      <w:lvlJc w:val="left"/>
    </w:lvl>
  </w:abstractNum>
  <w:abstractNum w:abstractNumId="13">
    <w:nsid w:val="483A7A8A"/>
    <w:multiLevelType w:val="singleLevel"/>
    <w:tmpl w:val="483A7A8A"/>
    <w:lvl w:ilvl="0">
      <w:start w:val="2"/>
      <w:numFmt w:val="decimal"/>
      <w:suff w:val="nothing"/>
      <w:lvlText w:val="%1、"/>
      <w:lvlJc w:val="left"/>
    </w:lvl>
  </w:abstractNum>
  <w:abstractNum w:abstractNumId="14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13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41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0F80"/>
    <w:rsid w:val="0000272D"/>
    <w:rsid w:val="00025DFB"/>
    <w:rsid w:val="0003434C"/>
    <w:rsid w:val="00034F4F"/>
    <w:rsid w:val="00064265"/>
    <w:rsid w:val="00066D25"/>
    <w:rsid w:val="000712F1"/>
    <w:rsid w:val="000733E7"/>
    <w:rsid w:val="0007359C"/>
    <w:rsid w:val="00074B68"/>
    <w:rsid w:val="00081368"/>
    <w:rsid w:val="00085736"/>
    <w:rsid w:val="000919AF"/>
    <w:rsid w:val="000922B1"/>
    <w:rsid w:val="000935FB"/>
    <w:rsid w:val="00093CCC"/>
    <w:rsid w:val="000944B5"/>
    <w:rsid w:val="00095DD6"/>
    <w:rsid w:val="000A149C"/>
    <w:rsid w:val="000A210A"/>
    <w:rsid w:val="000B23D7"/>
    <w:rsid w:val="000B5BEF"/>
    <w:rsid w:val="000B6519"/>
    <w:rsid w:val="000C58D3"/>
    <w:rsid w:val="000E411D"/>
    <w:rsid w:val="000F69C6"/>
    <w:rsid w:val="001036D5"/>
    <w:rsid w:val="00112F9F"/>
    <w:rsid w:val="00113559"/>
    <w:rsid w:val="00123595"/>
    <w:rsid w:val="00131153"/>
    <w:rsid w:val="00137D5A"/>
    <w:rsid w:val="00140D0E"/>
    <w:rsid w:val="001414E5"/>
    <w:rsid w:val="00143920"/>
    <w:rsid w:val="00145E28"/>
    <w:rsid w:val="001461C5"/>
    <w:rsid w:val="00147021"/>
    <w:rsid w:val="001519B3"/>
    <w:rsid w:val="00155738"/>
    <w:rsid w:val="0016553B"/>
    <w:rsid w:val="00174705"/>
    <w:rsid w:val="00176C70"/>
    <w:rsid w:val="001777D6"/>
    <w:rsid w:val="00177B0F"/>
    <w:rsid w:val="00185BD2"/>
    <w:rsid w:val="00187347"/>
    <w:rsid w:val="001A4E6A"/>
    <w:rsid w:val="001C1A47"/>
    <w:rsid w:val="001C1D52"/>
    <w:rsid w:val="001C397C"/>
    <w:rsid w:val="001D01C0"/>
    <w:rsid w:val="001D5589"/>
    <w:rsid w:val="001E055F"/>
    <w:rsid w:val="001E1971"/>
    <w:rsid w:val="001E2A7D"/>
    <w:rsid w:val="001E6A61"/>
    <w:rsid w:val="001F46DD"/>
    <w:rsid w:val="001F5CEB"/>
    <w:rsid w:val="00201178"/>
    <w:rsid w:val="00202358"/>
    <w:rsid w:val="0020349B"/>
    <w:rsid w:val="0020353A"/>
    <w:rsid w:val="00224C99"/>
    <w:rsid w:val="00225ABC"/>
    <w:rsid w:val="0022758D"/>
    <w:rsid w:val="00227611"/>
    <w:rsid w:val="00227E29"/>
    <w:rsid w:val="002333AE"/>
    <w:rsid w:val="0023598B"/>
    <w:rsid w:val="00237AA7"/>
    <w:rsid w:val="002508DA"/>
    <w:rsid w:val="002623A8"/>
    <w:rsid w:val="0026505F"/>
    <w:rsid w:val="00272C43"/>
    <w:rsid w:val="002764D7"/>
    <w:rsid w:val="00276EB3"/>
    <w:rsid w:val="00285D69"/>
    <w:rsid w:val="00291841"/>
    <w:rsid w:val="00293DB8"/>
    <w:rsid w:val="00294210"/>
    <w:rsid w:val="002962AC"/>
    <w:rsid w:val="00296781"/>
    <w:rsid w:val="002A2051"/>
    <w:rsid w:val="002B24B8"/>
    <w:rsid w:val="002C6BEF"/>
    <w:rsid w:val="002D40FE"/>
    <w:rsid w:val="002E6A2E"/>
    <w:rsid w:val="002E7CA7"/>
    <w:rsid w:val="002F0FBD"/>
    <w:rsid w:val="00302229"/>
    <w:rsid w:val="003039EE"/>
    <w:rsid w:val="00312642"/>
    <w:rsid w:val="003150EB"/>
    <w:rsid w:val="00327EA3"/>
    <w:rsid w:val="00334373"/>
    <w:rsid w:val="0033661B"/>
    <w:rsid w:val="00341586"/>
    <w:rsid w:val="00350541"/>
    <w:rsid w:val="00363FE8"/>
    <w:rsid w:val="003727BF"/>
    <w:rsid w:val="00381984"/>
    <w:rsid w:val="003926FE"/>
    <w:rsid w:val="00395D93"/>
    <w:rsid w:val="003979A0"/>
    <w:rsid w:val="00397FA7"/>
    <w:rsid w:val="003A2F49"/>
    <w:rsid w:val="003A5633"/>
    <w:rsid w:val="003B1FF2"/>
    <w:rsid w:val="003B3150"/>
    <w:rsid w:val="003B4136"/>
    <w:rsid w:val="003B6F5A"/>
    <w:rsid w:val="003C04E7"/>
    <w:rsid w:val="003C4CBE"/>
    <w:rsid w:val="003C50DF"/>
    <w:rsid w:val="003C6BD8"/>
    <w:rsid w:val="003D4C3B"/>
    <w:rsid w:val="003D6AC3"/>
    <w:rsid w:val="003E5624"/>
    <w:rsid w:val="003F00CC"/>
    <w:rsid w:val="003F6BE4"/>
    <w:rsid w:val="00413D87"/>
    <w:rsid w:val="00423B3C"/>
    <w:rsid w:val="00426F29"/>
    <w:rsid w:val="0043506C"/>
    <w:rsid w:val="004455B5"/>
    <w:rsid w:val="004471E5"/>
    <w:rsid w:val="00461444"/>
    <w:rsid w:val="00465A66"/>
    <w:rsid w:val="0047385C"/>
    <w:rsid w:val="004751DE"/>
    <w:rsid w:val="00480658"/>
    <w:rsid w:val="0049022B"/>
    <w:rsid w:val="00492378"/>
    <w:rsid w:val="004A1532"/>
    <w:rsid w:val="004A301E"/>
    <w:rsid w:val="004B0599"/>
    <w:rsid w:val="004B0C82"/>
    <w:rsid w:val="004C4A91"/>
    <w:rsid w:val="004E18E1"/>
    <w:rsid w:val="004E7E0D"/>
    <w:rsid w:val="004F4778"/>
    <w:rsid w:val="0050140A"/>
    <w:rsid w:val="005038FD"/>
    <w:rsid w:val="00505CD5"/>
    <w:rsid w:val="005109DB"/>
    <w:rsid w:val="00512C95"/>
    <w:rsid w:val="00512FA3"/>
    <w:rsid w:val="00524A19"/>
    <w:rsid w:val="00526EB6"/>
    <w:rsid w:val="005307C0"/>
    <w:rsid w:val="00533B08"/>
    <w:rsid w:val="0053726F"/>
    <w:rsid w:val="00543671"/>
    <w:rsid w:val="005436C6"/>
    <w:rsid w:val="00545FC0"/>
    <w:rsid w:val="00547800"/>
    <w:rsid w:val="00563725"/>
    <w:rsid w:val="0056395B"/>
    <w:rsid w:val="00563C56"/>
    <w:rsid w:val="005677DF"/>
    <w:rsid w:val="00587628"/>
    <w:rsid w:val="00587A71"/>
    <w:rsid w:val="005944F2"/>
    <w:rsid w:val="00596B7A"/>
    <w:rsid w:val="005A4D3A"/>
    <w:rsid w:val="005A708F"/>
    <w:rsid w:val="005A7817"/>
    <w:rsid w:val="005B6D64"/>
    <w:rsid w:val="005C5900"/>
    <w:rsid w:val="005D3018"/>
    <w:rsid w:val="005E0F33"/>
    <w:rsid w:val="005E154C"/>
    <w:rsid w:val="005E36F4"/>
    <w:rsid w:val="005E3D39"/>
    <w:rsid w:val="005F1178"/>
    <w:rsid w:val="005F1243"/>
    <w:rsid w:val="00604BD6"/>
    <w:rsid w:val="00606293"/>
    <w:rsid w:val="00616744"/>
    <w:rsid w:val="0062654F"/>
    <w:rsid w:val="006329E3"/>
    <w:rsid w:val="006458DA"/>
    <w:rsid w:val="006517F7"/>
    <w:rsid w:val="00656A99"/>
    <w:rsid w:val="00682A8E"/>
    <w:rsid w:val="006908BC"/>
    <w:rsid w:val="006948DE"/>
    <w:rsid w:val="006B16F7"/>
    <w:rsid w:val="006B44C4"/>
    <w:rsid w:val="006B56B1"/>
    <w:rsid w:val="006B5840"/>
    <w:rsid w:val="006C026A"/>
    <w:rsid w:val="006C31AD"/>
    <w:rsid w:val="006C3255"/>
    <w:rsid w:val="006C43BB"/>
    <w:rsid w:val="006C7E47"/>
    <w:rsid w:val="006D0966"/>
    <w:rsid w:val="006D6A60"/>
    <w:rsid w:val="006E3BDB"/>
    <w:rsid w:val="006E57B2"/>
    <w:rsid w:val="006F2A87"/>
    <w:rsid w:val="00702E90"/>
    <w:rsid w:val="0072112D"/>
    <w:rsid w:val="00723B08"/>
    <w:rsid w:val="00735455"/>
    <w:rsid w:val="00742EDE"/>
    <w:rsid w:val="00744DCD"/>
    <w:rsid w:val="00746B30"/>
    <w:rsid w:val="00746D3D"/>
    <w:rsid w:val="007509F8"/>
    <w:rsid w:val="007566CD"/>
    <w:rsid w:val="00763568"/>
    <w:rsid w:val="0077275B"/>
    <w:rsid w:val="00775445"/>
    <w:rsid w:val="007776E5"/>
    <w:rsid w:val="0079227A"/>
    <w:rsid w:val="007927B1"/>
    <w:rsid w:val="00792EC5"/>
    <w:rsid w:val="00793399"/>
    <w:rsid w:val="007B317B"/>
    <w:rsid w:val="007B56EA"/>
    <w:rsid w:val="007B6D51"/>
    <w:rsid w:val="007C46A1"/>
    <w:rsid w:val="007C7297"/>
    <w:rsid w:val="007D0C18"/>
    <w:rsid w:val="007D2570"/>
    <w:rsid w:val="007E1938"/>
    <w:rsid w:val="007E2C75"/>
    <w:rsid w:val="007E626E"/>
    <w:rsid w:val="007F3B07"/>
    <w:rsid w:val="008059B0"/>
    <w:rsid w:val="008211B1"/>
    <w:rsid w:val="008313FB"/>
    <w:rsid w:val="00834B04"/>
    <w:rsid w:val="00853AA0"/>
    <w:rsid w:val="008546F3"/>
    <w:rsid w:val="00885035"/>
    <w:rsid w:val="00885234"/>
    <w:rsid w:val="008A281B"/>
    <w:rsid w:val="008A702C"/>
    <w:rsid w:val="008A75BE"/>
    <w:rsid w:val="008B3825"/>
    <w:rsid w:val="008B4D2E"/>
    <w:rsid w:val="008C6B9C"/>
    <w:rsid w:val="008C74E7"/>
    <w:rsid w:val="008D0041"/>
    <w:rsid w:val="008D5FBD"/>
    <w:rsid w:val="008E5D61"/>
    <w:rsid w:val="00906EB6"/>
    <w:rsid w:val="00907E52"/>
    <w:rsid w:val="0091393C"/>
    <w:rsid w:val="009142D0"/>
    <w:rsid w:val="00914BDC"/>
    <w:rsid w:val="009200F9"/>
    <w:rsid w:val="0093005B"/>
    <w:rsid w:val="009301A6"/>
    <w:rsid w:val="00930D8D"/>
    <w:rsid w:val="00937647"/>
    <w:rsid w:val="0095086B"/>
    <w:rsid w:val="009543EC"/>
    <w:rsid w:val="009748CA"/>
    <w:rsid w:val="00976741"/>
    <w:rsid w:val="00976B9D"/>
    <w:rsid w:val="00977180"/>
    <w:rsid w:val="00977AF3"/>
    <w:rsid w:val="00986C32"/>
    <w:rsid w:val="00986CC9"/>
    <w:rsid w:val="009906D6"/>
    <w:rsid w:val="00991A79"/>
    <w:rsid w:val="00997C95"/>
    <w:rsid w:val="009A4966"/>
    <w:rsid w:val="009B0C32"/>
    <w:rsid w:val="009B3D6B"/>
    <w:rsid w:val="009B6C52"/>
    <w:rsid w:val="009D533B"/>
    <w:rsid w:val="009D5F36"/>
    <w:rsid w:val="009E314B"/>
    <w:rsid w:val="009E45D4"/>
    <w:rsid w:val="009F2F2F"/>
    <w:rsid w:val="00A01F37"/>
    <w:rsid w:val="00A03CD4"/>
    <w:rsid w:val="00A068BC"/>
    <w:rsid w:val="00A06989"/>
    <w:rsid w:val="00A1181A"/>
    <w:rsid w:val="00A2476E"/>
    <w:rsid w:val="00A43002"/>
    <w:rsid w:val="00A445AD"/>
    <w:rsid w:val="00A452B9"/>
    <w:rsid w:val="00A642B0"/>
    <w:rsid w:val="00A65704"/>
    <w:rsid w:val="00A65839"/>
    <w:rsid w:val="00A65AF5"/>
    <w:rsid w:val="00A65BFC"/>
    <w:rsid w:val="00A75F56"/>
    <w:rsid w:val="00A833E4"/>
    <w:rsid w:val="00A83D29"/>
    <w:rsid w:val="00A84012"/>
    <w:rsid w:val="00A85E60"/>
    <w:rsid w:val="00A95D14"/>
    <w:rsid w:val="00AA0B03"/>
    <w:rsid w:val="00AA1F5B"/>
    <w:rsid w:val="00AA2297"/>
    <w:rsid w:val="00AA6CE6"/>
    <w:rsid w:val="00AB1727"/>
    <w:rsid w:val="00AB1892"/>
    <w:rsid w:val="00AB1C42"/>
    <w:rsid w:val="00AB5E9D"/>
    <w:rsid w:val="00AC1925"/>
    <w:rsid w:val="00AD4D55"/>
    <w:rsid w:val="00AD61A9"/>
    <w:rsid w:val="00AE115A"/>
    <w:rsid w:val="00AF62CF"/>
    <w:rsid w:val="00B1370A"/>
    <w:rsid w:val="00B226E9"/>
    <w:rsid w:val="00B35B87"/>
    <w:rsid w:val="00B476CA"/>
    <w:rsid w:val="00B47BA7"/>
    <w:rsid w:val="00B510A1"/>
    <w:rsid w:val="00B54323"/>
    <w:rsid w:val="00B64C35"/>
    <w:rsid w:val="00B65A41"/>
    <w:rsid w:val="00B827AE"/>
    <w:rsid w:val="00B8442E"/>
    <w:rsid w:val="00B94F3B"/>
    <w:rsid w:val="00B970C8"/>
    <w:rsid w:val="00B97AFD"/>
    <w:rsid w:val="00BA0892"/>
    <w:rsid w:val="00BA0C90"/>
    <w:rsid w:val="00BA1914"/>
    <w:rsid w:val="00BA67FB"/>
    <w:rsid w:val="00BB6B40"/>
    <w:rsid w:val="00BB6D35"/>
    <w:rsid w:val="00BC2358"/>
    <w:rsid w:val="00BC2A77"/>
    <w:rsid w:val="00BC5095"/>
    <w:rsid w:val="00BC67AB"/>
    <w:rsid w:val="00BC73CC"/>
    <w:rsid w:val="00BD649D"/>
    <w:rsid w:val="00BD7347"/>
    <w:rsid w:val="00BF1E41"/>
    <w:rsid w:val="00BF5F8A"/>
    <w:rsid w:val="00BF642F"/>
    <w:rsid w:val="00C02DED"/>
    <w:rsid w:val="00C05D5A"/>
    <w:rsid w:val="00C154A6"/>
    <w:rsid w:val="00C40FA7"/>
    <w:rsid w:val="00C428CE"/>
    <w:rsid w:val="00C44048"/>
    <w:rsid w:val="00C4469B"/>
    <w:rsid w:val="00C45E8B"/>
    <w:rsid w:val="00C52F9E"/>
    <w:rsid w:val="00C55EAA"/>
    <w:rsid w:val="00C56360"/>
    <w:rsid w:val="00C62468"/>
    <w:rsid w:val="00C75A2F"/>
    <w:rsid w:val="00C76820"/>
    <w:rsid w:val="00C9228A"/>
    <w:rsid w:val="00C97C99"/>
    <w:rsid w:val="00CA60E0"/>
    <w:rsid w:val="00CC3219"/>
    <w:rsid w:val="00CC365F"/>
    <w:rsid w:val="00CC45DB"/>
    <w:rsid w:val="00CD3C4C"/>
    <w:rsid w:val="00CD64EF"/>
    <w:rsid w:val="00CE0845"/>
    <w:rsid w:val="00CE7502"/>
    <w:rsid w:val="00CF0084"/>
    <w:rsid w:val="00CF3E6D"/>
    <w:rsid w:val="00CF63FB"/>
    <w:rsid w:val="00D22EB6"/>
    <w:rsid w:val="00D23068"/>
    <w:rsid w:val="00D26482"/>
    <w:rsid w:val="00D4412D"/>
    <w:rsid w:val="00D45F4F"/>
    <w:rsid w:val="00D5210B"/>
    <w:rsid w:val="00D56531"/>
    <w:rsid w:val="00D64DB6"/>
    <w:rsid w:val="00D7289A"/>
    <w:rsid w:val="00D8604D"/>
    <w:rsid w:val="00D94370"/>
    <w:rsid w:val="00D9562C"/>
    <w:rsid w:val="00DA17D6"/>
    <w:rsid w:val="00DA616C"/>
    <w:rsid w:val="00DB4F76"/>
    <w:rsid w:val="00DB545E"/>
    <w:rsid w:val="00DD2766"/>
    <w:rsid w:val="00DD6437"/>
    <w:rsid w:val="00DE0FDB"/>
    <w:rsid w:val="00DE729B"/>
    <w:rsid w:val="00DF0EAF"/>
    <w:rsid w:val="00DF2A3E"/>
    <w:rsid w:val="00DF76B6"/>
    <w:rsid w:val="00E03BE6"/>
    <w:rsid w:val="00E120AC"/>
    <w:rsid w:val="00E167E9"/>
    <w:rsid w:val="00E24EC9"/>
    <w:rsid w:val="00E50380"/>
    <w:rsid w:val="00E65ECA"/>
    <w:rsid w:val="00E73A24"/>
    <w:rsid w:val="00E74F7D"/>
    <w:rsid w:val="00E8644D"/>
    <w:rsid w:val="00E9604E"/>
    <w:rsid w:val="00EA5F5D"/>
    <w:rsid w:val="00EA7247"/>
    <w:rsid w:val="00EB0DFC"/>
    <w:rsid w:val="00EB10C5"/>
    <w:rsid w:val="00EC1EA2"/>
    <w:rsid w:val="00EC7318"/>
    <w:rsid w:val="00ED1F78"/>
    <w:rsid w:val="00ED35EC"/>
    <w:rsid w:val="00ED4E09"/>
    <w:rsid w:val="00EE5C91"/>
    <w:rsid w:val="00EE71B5"/>
    <w:rsid w:val="00F01D20"/>
    <w:rsid w:val="00F01D62"/>
    <w:rsid w:val="00F02C67"/>
    <w:rsid w:val="00F14538"/>
    <w:rsid w:val="00F16419"/>
    <w:rsid w:val="00F26D88"/>
    <w:rsid w:val="00F304A0"/>
    <w:rsid w:val="00F30A78"/>
    <w:rsid w:val="00F41483"/>
    <w:rsid w:val="00F45064"/>
    <w:rsid w:val="00F55A4A"/>
    <w:rsid w:val="00F571E5"/>
    <w:rsid w:val="00F77820"/>
    <w:rsid w:val="00F815BB"/>
    <w:rsid w:val="00F84596"/>
    <w:rsid w:val="00F86BB3"/>
    <w:rsid w:val="00F93C3D"/>
    <w:rsid w:val="00F948AF"/>
    <w:rsid w:val="00F97C9E"/>
    <w:rsid w:val="00FA4601"/>
    <w:rsid w:val="00FB1637"/>
    <w:rsid w:val="00FB465C"/>
    <w:rsid w:val="00FB4CE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qFormat="1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paragraph" w:styleId="a8">
    <w:name w:val="Normal (Web)"/>
    <w:basedOn w:val="a"/>
    <w:uiPriority w:val="99"/>
    <w:semiHidden/>
    <w:qFormat/>
    <w:rsid w:val="0020353A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FF9317-DA7A-41A7-B72C-9CE75E5C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418</Words>
  <Characters>2386</Characters>
  <Application>Microsoft Office Word</Application>
  <DocSecurity>0</DocSecurity>
  <Lines>19</Lines>
  <Paragraphs>5</Paragraphs>
  <ScaleCrop>false</ScaleCrop>
  <Company>微软中国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4</cp:revision>
  <cp:lastPrinted>2019-06-21T07:26:00Z</cp:lastPrinted>
  <dcterms:created xsi:type="dcterms:W3CDTF">2019-06-21T07:15:00Z</dcterms:created>
  <dcterms:modified xsi:type="dcterms:W3CDTF">2019-06-21T09:22:00Z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